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Scales Data EDA Report</w:t>
      </w:r>
    </w:p>
    <w:p>
      <w:r>
        <w:t>File: 20251214-ScalesData-Combined_ver0.7-Cleaned-IncomeNormalized-analysis-ready.csv</w:t>
      </w:r>
    </w:p>
    <w:p>
      <w:r>
        <w:t>Rows: 104  Columns: 75</w:t>
      </w:r>
    </w:p>
    <w:p>
      <w:r>
        <w:t>Notes:</w:t>
      </w:r>
    </w:p>
    <w:p>
      <w:r>
        <w:t xml:space="preserve"> - Numeric flagged by simple IQR/outlier heuristics</w:t>
      </w:r>
    </w:p>
    <w:p>
      <w:r>
        <w:t xml:space="preserve"> - Categorical plots limited to top categories</w:t>
      </w:r>
    </w:p>
    <w:p>
      <w:r>
        <w:br w:type="page"/>
      </w:r>
    </w:p>
    <w:p>
      <w:pPr>
        <w:pStyle w:val="Heading2"/>
      </w:pPr>
      <w:r>
        <w:t>Name</w:t>
      </w:r>
    </w:p>
    <w:p>
      <w:r>
        <w:drawing>
          <wp:inline xmlns:a="http://schemas.openxmlformats.org/drawingml/2006/main" xmlns:pic="http://schemas.openxmlformats.org/drawingml/2006/picture">
            <wp:extent cx="5943600" cy="322509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me_ba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&lt;&lt;MISSING&gt;&gt;: 1 (1.0%) | muskan: 1 (1.0%) | Ablisha: 1 (1.0%) | Manya Tayal: 1 (1.0%) | Reena Sood: 1 (1.0%) | Chaya Gehlot: 1 (1.0%) | Usha Awasthi: 1 (1.0%) | Aaradhana Gautam: 1 (1.0%) | Veena Gupta: 1 (1.0%) | Madhu Mathur: 1 (1.0%) | Pakhi Agarwal: 1 (1.0%) | Santosh Rani Gupta : 1 (1.0%) | Pratibha Rani : 1 (1.0%) | Archana Gupta: 1 (1.0%) | Anita Pharswan: 1 (1.0%) | Puja Verma : 1 (1.0%) | Shivani: 1 (1.0%) | Sneha Kumari: 1 (1.0%) | Sheeba: 1 (1.0%) | Rekha Goel: 1 (1.0%) | Prakash: 1 (1.0%) | Dr Abhilasha Bajpai: 1 (1.0%) | Dr Nemika: 1 (1.0%) | Gazala: 1 (1.0%) | Ganga Tikka Verma: 1 (1.0%) | Kajal: 1 (1.0%) | RItu Dixit: 1 (1.0%) | Preety Singh: 1 (1.0%) | Sarita Chauhan: 1 (1.0%) | Kalpana Singh: 1 (1.0%) | Vimla Taneja : 1 (1.0%) | Rashmi Singh : 1 (1.0%) | Poonam Sharma : 1 (1.0%) | Rinku Kumar: 1 (1.0%) | Dipali Singh : 1 (1.0%) | Saraswati: 1 (1.0%) | Sharda Dixit: 1 (1.0%) | Neeru Negi : 1 (1.0%) | Prachi Saini: 1 (1.0%) | Akanksha: 1 (1.0%) | Divya Singh: 1 (1.0%) | Ananya Poothia : 1 (1.0%) | Khusi Gupta : 1 (1.0%) | Mansi Rastogi: 1 (1.0%) | Suhani : 1 (1.0%) | Shruti Randhawa: 1 (1.0%) | Sangeeta Devi : 1 (1.0%) | Mahima Vishnoi : 1 (1.0%) | Manya Malhotra : 1 (1.0%) | Amrita Raj: 1 (1.0%)</w:t>
      </w:r>
    </w:p>
    <w:p>
      <w:r>
        <w:br w:type="page"/>
      </w:r>
    </w:p>
    <w:p>
      <w:pPr>
        <w:pStyle w:val="Heading2"/>
      </w:pPr>
      <w:r>
        <w:t>Age (IN YEARS)</w:t>
      </w:r>
    </w:p>
    <w:p>
      <w:r>
        <w:drawing>
          <wp:inline xmlns:a="http://schemas.openxmlformats.org/drawingml/2006/main" xmlns:pic="http://schemas.openxmlformats.org/drawingml/2006/picture">
            <wp:extent cx="5943600" cy="46020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his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2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box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Count=100; mean=29.93; median=24.00; std=12.31; min=17.00; max=74.00; outliers=1 (1.0%). Skewness=1.19.</w:t>
      </w:r>
    </w:p>
    <w:p>
      <w:r>
        <w:br w:type="page"/>
      </w:r>
    </w:p>
    <w:p>
      <w:pPr>
        <w:pStyle w:val="Heading2"/>
      </w:pPr>
      <w:r>
        <w:t>Marital Status</w:t>
      </w:r>
    </w:p>
    <w:p>
      <w:r>
        <w:drawing>
          <wp:inline xmlns:a="http://schemas.openxmlformats.org/drawingml/2006/main" xmlns:pic="http://schemas.openxmlformats.org/drawingml/2006/picture">
            <wp:extent cx="5943600" cy="634143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ba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Single: 59 (56.7%) | Married: 43 (41.3%) | &lt;&lt;MISSING&gt;&gt;: 2 (1.9%)</w:t>
      </w:r>
    </w:p>
    <w:p>
      <w:r>
        <w:br w:type="page"/>
      </w:r>
    </w:p>
    <w:p>
      <w:pPr>
        <w:pStyle w:val="Heading2"/>
      </w:pPr>
      <w:r>
        <w:t>Highest level of education completed</w:t>
      </w:r>
    </w:p>
    <w:p>
      <w:r>
        <w:drawing>
          <wp:inline xmlns:a="http://schemas.openxmlformats.org/drawingml/2006/main" xmlns:pic="http://schemas.openxmlformats.org/drawingml/2006/picture">
            <wp:extent cx="5943600" cy="379188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b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Bachelor's degree: 38 (36.5%) | Postgraduate degree: 35 (33.7%) | Secondary school: 14 (13.5%) | Other (please specify): 8 (7.7%) | Diploma: 5 (4.8%) | &lt;&lt;MISSING&gt;&gt;: 3 (2.9%) | Primary school: 1 (1.0%)</w:t>
      </w:r>
    </w:p>
    <w:p>
      <w:r>
        <w:br w:type="page"/>
      </w:r>
    </w:p>
    <w:p>
      <w:pPr>
        <w:pStyle w:val="Heading2"/>
      </w:pPr>
      <w:r>
        <w:t>Current Employment Status</w:t>
      </w:r>
    </w:p>
    <w:p>
      <w:r>
        <w:drawing>
          <wp:inline xmlns:a="http://schemas.openxmlformats.org/drawingml/2006/main" xmlns:pic="http://schemas.openxmlformats.org/drawingml/2006/picture">
            <wp:extent cx="5943600" cy="37850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ba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Student: 40 (38.5%) | Employed full-time: 27 (26.0%) | Unemployed: 9 (8.7%) | Self-employed: 8 (7.7%) | Homemaker: 8 (7.7%) | Employed part-time: 8 (7.7%) | &lt;&lt;MISSING&gt;&gt;: 3 (2.9%) | Retired: 1 (1.0%)</w:t>
      </w:r>
    </w:p>
    <w:p>
      <w:r>
        <w:br w:type="page"/>
      </w:r>
    </w:p>
    <w:p>
      <w:pPr>
        <w:pStyle w:val="Heading2"/>
      </w:pPr>
      <w:r>
        <w:t>Number of children</w:t>
      </w:r>
    </w:p>
    <w:p>
      <w:r>
        <w:drawing>
          <wp:inline xmlns:a="http://schemas.openxmlformats.org/drawingml/2006/main" xmlns:pic="http://schemas.openxmlformats.org/drawingml/2006/picture">
            <wp:extent cx="5943600" cy="552408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ba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0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&lt;&lt;MISSING&gt;&gt;: 61 (58.7%) | 2: 26 (25.0%) | 1: 9 (8.7%) | 3: 6 (5.8%) | 4 or more: 2 (1.9%)</w:t>
      </w:r>
    </w:p>
    <w:p>
      <w:r>
        <w:br w:type="page"/>
      </w:r>
    </w:p>
    <w:p>
      <w:pPr>
        <w:pStyle w:val="Heading2"/>
      </w:pPr>
      <w:r>
        <w:t>Type of family structure</w:t>
      </w:r>
    </w:p>
    <w:p>
      <w:r>
        <w:drawing>
          <wp:inline xmlns:a="http://schemas.openxmlformats.org/drawingml/2006/main" xmlns:pic="http://schemas.openxmlformats.org/drawingml/2006/picture">
            <wp:extent cx="5943600" cy="640917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ba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91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Nuclear: 59 (56.7%) | Joint: 44 (42.3%) | &lt;&lt;MISSING&gt;&gt;: 1 (1.0%)</w:t>
      </w:r>
    </w:p>
    <w:p>
      <w:r>
        <w:br w:type="page"/>
      </w:r>
    </w:p>
    <w:p>
      <w:pPr>
        <w:pStyle w:val="Heading2"/>
      </w:pPr>
      <w:r>
        <w:t>Monthly household income</w:t>
      </w:r>
    </w:p>
    <w:p>
      <w:r>
        <w:drawing>
          <wp:inline xmlns:a="http://schemas.openxmlformats.org/drawingml/2006/main" xmlns:pic="http://schemas.openxmlformats.org/drawingml/2006/picture">
            <wp:extent cx="5943600" cy="323005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ba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0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50,000 - 100,000 INR per month: 28 (26.9%) | Below 10,000 INR per month : 23 (22.1%) | 10,000 - 30,000 INR per month: 18 (17.3%) | 30,000 - 50,000 INR per month: 15 (14.4%) | Above 100,000 INR per month: 14 (13.5%) | &lt;&lt;MISSING&gt;&gt;: 6 (5.8%)</w:t>
      </w:r>
    </w:p>
    <w:p>
      <w:r>
        <w:br w:type="page"/>
      </w:r>
    </w:p>
    <w:p>
      <w:pPr>
        <w:pStyle w:val="Heading2"/>
      </w:pPr>
      <w:r>
        <w:t>Access to healthcare services</w:t>
      </w:r>
    </w:p>
    <w:p>
      <w:r>
        <w:drawing>
          <wp:inline xmlns:a="http://schemas.openxmlformats.org/drawingml/2006/main" xmlns:pic="http://schemas.openxmlformats.org/drawingml/2006/picture">
            <wp:extent cx="5943600" cy="480199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ba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9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Easily accessible: 80 (76.9%) | Somewhat accessible: 16 (15.4%) | &lt;&lt;MISSING&gt;&gt;: 7 (6.7%) | Not accessible: 1 (1.0%)</w:t>
      </w:r>
    </w:p>
    <w:p>
      <w:r>
        <w:br w:type="page"/>
      </w:r>
    </w:p>
    <w:p>
      <w:pPr>
        <w:pStyle w:val="Heading2"/>
      </w:pPr>
      <w:r>
        <w:t>Overall health status</w:t>
      </w:r>
    </w:p>
    <w:p>
      <w:r>
        <w:drawing>
          <wp:inline xmlns:a="http://schemas.openxmlformats.org/drawingml/2006/main" xmlns:pic="http://schemas.openxmlformats.org/drawingml/2006/picture">
            <wp:extent cx="5943600" cy="520463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bar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4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Good: 64 (61.5%) | Excellent: 19 (18.3%) | Fair: 17 (16.3%) | Poor: 3 (2.9%) | &lt;&lt;MISSING&gt;&gt;: 1 (1.0%)</w:t>
      </w:r>
    </w:p>
    <w:p>
      <w:r>
        <w:br w:type="page"/>
      </w:r>
    </w:p>
    <w:p>
      <w:pPr>
        <w:pStyle w:val="Heading2"/>
      </w:pPr>
      <w:r>
        <w:t>Are you covered by health insurance?</w:t>
      </w:r>
    </w:p>
    <w:p>
      <w:r>
        <w:drawing>
          <wp:inline xmlns:a="http://schemas.openxmlformats.org/drawingml/2006/main" xmlns:pic="http://schemas.openxmlformats.org/drawingml/2006/picture">
            <wp:extent cx="5943600" cy="58798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ba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9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No: 54 (51.9%) | Yes: 44 (42.3%) | Not sure: 4 (3.8%) | &lt;&lt;MISSING&gt;&gt;: 2 (1.9%)</w:t>
      </w:r>
    </w:p>
    <w:p>
      <w:r>
        <w:br w:type="page"/>
      </w:r>
    </w:p>
    <w:p>
      <w:pPr>
        <w:pStyle w:val="Heading2"/>
      </w:pPr>
      <w:r>
        <w:t>Participation in community or social activities</w:t>
      </w:r>
    </w:p>
    <w:p>
      <w:r>
        <w:drawing>
          <wp:inline xmlns:a="http://schemas.openxmlformats.org/drawingml/2006/main" xmlns:pic="http://schemas.openxmlformats.org/drawingml/2006/picture">
            <wp:extent cx="5943600" cy="4780134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bar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1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Occasionally involved: 55 (52.9%) | Actively involved: 25 (24.0%) | Not involved: 22 (21.2%) | &lt;&lt;MISSING&gt;&gt;: 2 (1.9%)</w:t>
      </w:r>
    </w:p>
    <w:p>
      <w:r>
        <w:br w:type="page"/>
      </w:r>
    </w:p>
    <w:p>
      <w:pPr>
        <w:pStyle w:val="Heading2"/>
      </w:pPr>
      <w:r>
        <w:t>Functional Impairment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493940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his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box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mean=13.44; median=12.00; std=6.59; min=0.00; max=30.00; outliers=0 (0.0%). Skewness=0.63.</w:t>
      </w:r>
    </w:p>
    <w:p>
      <w:r>
        <w:br w:type="page"/>
      </w:r>
    </w:p>
    <w:p>
      <w:pPr>
        <w:pStyle w:val="Heading2"/>
      </w:pPr>
      <w:r>
        <w:t>Withdrawl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463080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his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0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568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box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mean=24.77; median=22.00; std=11.37; min=1.00; max=58.00; outliers=1 (1.0%). Skewness=0.82.</w:t>
      </w:r>
    </w:p>
    <w:p>
      <w:r>
        <w:br w:type="page"/>
      </w:r>
    </w:p>
    <w:p>
      <w:pPr>
        <w:pStyle w:val="Heading2"/>
      </w:pPr>
      <w:r>
        <w:t>Occupational &amp; Relationship Consequences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465475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Raw_Score_his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Raw_Score_box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mean=6.73; median=5.00; std=3.56; min=1.00; max=19.00; outliers=2 (1.9%). Skewness=1.15.</w:t>
      </w:r>
    </w:p>
    <w:p>
      <w:r>
        <w:br w:type="page"/>
      </w:r>
    </w:p>
    <w:p>
      <w:pPr>
        <w:pStyle w:val="Heading2"/>
      </w:pPr>
      <w:r>
        <w:t>Compulsive Behaviour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500215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his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box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mean=6.52; median=6.00; std=3.13; min=2.00; max=15.00; outliers=1 (1.0%). Skewness=0.73.</w:t>
      </w:r>
    </w:p>
    <w:p>
      <w:r>
        <w:br w:type="page"/>
      </w:r>
    </w:p>
    <w:p>
      <w:pPr>
        <w:pStyle w:val="Heading2"/>
      </w:pPr>
      <w:r>
        <w:t>Obsession with Internet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633187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his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1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box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mean=7.75; median=7.00; std=3.04; min=2.00; max=15.00; outliers=0 (0.0%). Skewness=0.23.</w:t>
      </w:r>
    </w:p>
    <w:p>
      <w:r>
        <w:br w:type="page"/>
      </w:r>
    </w:p>
    <w:p>
      <w:pPr>
        <w:pStyle w:val="Heading2"/>
      </w:pPr>
      <w:r>
        <w:t>Internet as a Source of Recreation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5000171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his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0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box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mean=6.54; median=6.00; std=2.57; min=3.00; max=13.00; outliers=0 (0.0%). Skewness=0.62.</w:t>
      </w:r>
    </w:p>
    <w:p>
      <w:r>
        <w:br w:type="page"/>
      </w:r>
    </w:p>
    <w:p>
      <w:pPr>
        <w:pStyle w:val="Heading2"/>
      </w:pPr>
      <w:r>
        <w:t>Enhanced Socialization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500215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his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box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mean=6.54; median=6.00; std=2.89; min=2.00; max=15.00; outliers=1 (1.0%). Skewness=0.59.</w:t>
      </w:r>
    </w:p>
    <w:p>
      <w:r>
        <w:br w:type="page"/>
      </w:r>
    </w:p>
    <w:p>
      <w:pPr>
        <w:pStyle w:val="Heading2"/>
      </w:pPr>
      <w:r>
        <w:t>Perceived Control of Internet Use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5000171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his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0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box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mean=4.50; median=4.00; std=2.74; min=0.00; max=10.00; outliers=0 (0.0%). Skewness=0.67.</w:t>
      </w:r>
    </w:p>
    <w:p>
      <w:r>
        <w:br w:type="page"/>
      </w:r>
    </w:p>
    <w:p>
      <w:pPr>
        <w:pStyle w:val="Heading2"/>
      </w:pPr>
      <w:r>
        <w:t>Functional Impairment - Weighted Score</w:t>
      </w:r>
    </w:p>
    <w:p>
      <w:r>
        <w:drawing>
          <wp:inline xmlns:a="http://schemas.openxmlformats.org/drawingml/2006/main" xmlns:pic="http://schemas.openxmlformats.org/drawingml/2006/picture">
            <wp:extent cx="5943600" cy="5032121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his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1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box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mean=1.88; median=1.68; std=0.92; min=0.00; max=4.20; outliers=0 (0.0%). Skewness=0.63.</w:t>
      </w:r>
    </w:p>
    <w:p>
      <w:r>
        <w:br w:type="page"/>
      </w:r>
    </w:p>
    <w:p>
      <w:pPr>
        <w:pStyle w:val="Heading2"/>
      </w:pPr>
      <w:r>
        <w:t>Withdrawl - Weighted Score</w:t>
      </w:r>
    </w:p>
    <w:p>
      <w:r>
        <w:drawing>
          <wp:inline xmlns:a="http://schemas.openxmlformats.org/drawingml/2006/main" xmlns:pic="http://schemas.openxmlformats.org/drawingml/2006/picture">
            <wp:extent cx="5943600" cy="4713966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his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9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5681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box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mean=8.17; median=7.26; std=3.75; min=0.33; max=19.14; outliers=1 (1.0%). Skewness=0.82.</w:t>
      </w:r>
    </w:p>
    <w:p>
      <w:r>
        <w:br w:type="page"/>
      </w:r>
    </w:p>
    <w:p>
      <w:pPr>
        <w:pStyle w:val="Heading2"/>
      </w:pPr>
      <w:r>
        <w:t>Occupational &amp; Relationship Consequences - Weighted Score</w:t>
      </w:r>
    </w:p>
    <w:p>
      <w:r>
        <w:drawing>
          <wp:inline xmlns:a="http://schemas.openxmlformats.org/drawingml/2006/main" xmlns:pic="http://schemas.openxmlformats.org/drawingml/2006/picture">
            <wp:extent cx="5943600" cy="468069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Weighted_Score_his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Weighted_Score_box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mean=0.67; median=0.50; std=0.36; min=0.10; max=1.90; outliers=2 (1.9%). Skewness=1.15.</w:t>
      </w:r>
    </w:p>
    <w:p>
      <w:r>
        <w:br w:type="page"/>
      </w:r>
    </w:p>
    <w:p>
      <w:pPr>
        <w:pStyle w:val="Heading2"/>
      </w:pPr>
      <w:r>
        <w:t>Compulsive Behaviour - Weighted Score</w:t>
      </w:r>
    </w:p>
    <w:p>
      <w:r>
        <w:drawing>
          <wp:inline xmlns:a="http://schemas.openxmlformats.org/drawingml/2006/main" xmlns:pic="http://schemas.openxmlformats.org/drawingml/2006/picture">
            <wp:extent cx="5943600" cy="5032121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his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1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box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mean=0.52; median=0.48; std=0.25; min=0.16; max=1.20; outliers=1 (1.0%). Skewness=0.73.</w:t>
      </w:r>
    </w:p>
    <w:p>
      <w:r>
        <w:br w:type="page"/>
      </w:r>
    </w:p>
    <w:p>
      <w:pPr>
        <w:pStyle w:val="Heading2"/>
      </w:pPr>
      <w:r>
        <w:t>Obsession with Internet - Weighted Score</w:t>
      </w:r>
    </w:p>
    <w:p>
      <w:r>
        <w:drawing>
          <wp:inline xmlns:a="http://schemas.openxmlformats.org/drawingml/2006/main" xmlns:pic="http://schemas.openxmlformats.org/drawingml/2006/picture">
            <wp:extent cx="5943600" cy="6379966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his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9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box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mean=0.46; median=0.42; std=0.18; min=0.12; max=0.90; outliers=0 (0.0%). Skewness=0.23.</w:t>
      </w:r>
    </w:p>
    <w:p>
      <w:r>
        <w:br w:type="page"/>
      </w:r>
    </w:p>
    <w:p>
      <w:pPr>
        <w:pStyle w:val="Heading2"/>
      </w:pPr>
      <w:r>
        <w:t>Internet as a Source of Recreation - Weighted Score</w:t>
      </w:r>
    </w:p>
    <w:p>
      <w:r>
        <w:drawing>
          <wp:inline xmlns:a="http://schemas.openxmlformats.org/drawingml/2006/main" xmlns:pic="http://schemas.openxmlformats.org/drawingml/2006/picture">
            <wp:extent cx="5943600" cy="5032121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his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1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9823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bo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8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mean=0.59; median=0.54; std=0.23; min=0.27; max=1.17; outliers=0 (0.0%). Skewness=0.62.</w:t>
      </w:r>
    </w:p>
    <w:p>
      <w:r>
        <w:br w:type="page"/>
      </w:r>
    </w:p>
    <w:p>
      <w:pPr>
        <w:pStyle w:val="Heading2"/>
      </w:pPr>
      <w:r>
        <w:t>Enhanced Socialization - Weighted Score</w:t>
      </w:r>
    </w:p>
    <w:p>
      <w:r>
        <w:drawing>
          <wp:inline xmlns:a="http://schemas.openxmlformats.org/drawingml/2006/main" xmlns:pic="http://schemas.openxmlformats.org/drawingml/2006/picture">
            <wp:extent cx="5943600" cy="5034132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his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1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bo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mean=0.39; median=0.36; std=0.17; min=0.12; max=0.90; outliers=1 (1.0%). Skewness=0.59.</w:t>
      </w:r>
    </w:p>
    <w:p>
      <w:r>
        <w:br w:type="page"/>
      </w:r>
    </w:p>
    <w:p>
      <w:pPr>
        <w:pStyle w:val="Heading2"/>
      </w:pPr>
      <w:r>
        <w:t>Perceived Control of Internet Use - Weighted Score</w:t>
      </w:r>
    </w:p>
    <w:p>
      <w:r>
        <w:drawing>
          <wp:inline xmlns:a="http://schemas.openxmlformats.org/drawingml/2006/main" xmlns:pic="http://schemas.openxmlformats.org/drawingml/2006/picture">
            <wp:extent cx="5943600" cy="5032121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his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1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box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mean=0.27; median=0.24; std=0.16; min=0.00; max=0.60; outliers=0 (0.0%). Skewness=0.67.</w:t>
      </w:r>
    </w:p>
    <w:p>
      <w:r>
        <w:br w:type="page"/>
      </w:r>
    </w:p>
    <w:p>
      <w:pPr>
        <w:pStyle w:val="Heading2"/>
      </w:pPr>
      <w:r>
        <w:t>Internet Usage Total Score (Weighted)</w:t>
      </w:r>
    </w:p>
    <w:p>
      <w:r>
        <w:drawing>
          <wp:inline xmlns:a="http://schemas.openxmlformats.org/drawingml/2006/main" xmlns:pic="http://schemas.openxmlformats.org/drawingml/2006/picture">
            <wp:extent cx="5943600" cy="4937473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_Weighted__his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_Weighted__box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mean=12.97; median=11.61; std=5.21; min=1.30; max=26.41; outliers=0 (0.0%). Skewness=0.72.</w:t>
      </w:r>
    </w:p>
    <w:p>
      <w:r>
        <w:br w:type="page"/>
      </w:r>
    </w:p>
    <w:p>
      <w:pPr>
        <w:pStyle w:val="Heading2"/>
      </w:pPr>
      <w:r>
        <w:t>Functional Impairment  - Category</w:t>
      </w:r>
    </w:p>
    <w:p>
      <w:r>
        <w:drawing>
          <wp:inline xmlns:a="http://schemas.openxmlformats.org/drawingml/2006/main" xmlns:pic="http://schemas.openxmlformats.org/drawingml/2006/picture">
            <wp:extent cx="5943600" cy="521757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bar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70 (67.3%) | Mild: 18 (17.3%) | Severe: 9 (8.7%) | Moderate: 6 (5.8%) | &lt;&lt;MISSING&gt;&gt;: 1 (1.0%)</w:t>
      </w:r>
    </w:p>
    <w:p>
      <w:r>
        <w:br w:type="page"/>
      </w:r>
    </w:p>
    <w:p>
      <w:pPr>
        <w:pStyle w:val="Heading2"/>
      </w:pPr>
      <w:r>
        <w:t>Withdrawl – Category</w:t>
      </w:r>
    </w:p>
    <w:p>
      <w:r>
        <w:drawing>
          <wp:inline xmlns:a="http://schemas.openxmlformats.org/drawingml/2006/main" xmlns:pic="http://schemas.openxmlformats.org/drawingml/2006/picture">
            <wp:extent cx="5943600" cy="5841647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__Category_ba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16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84 (80.8%) | Mild: 13 (12.5%) | Moderate: 4 (3.8%) | Severe: 2 (1.9%) | &lt;&lt;MISSING&gt;&gt;: 1 (1.0%)</w:t>
      </w:r>
    </w:p>
    <w:p>
      <w:r>
        <w:br w:type="page"/>
      </w:r>
    </w:p>
    <w:p>
      <w:pPr>
        <w:pStyle w:val="Heading2"/>
      </w:pPr>
      <w:r>
        <w:t>Occupational &amp; Relationship Consequences – Category</w:t>
      </w:r>
    </w:p>
    <w:p>
      <w:r>
        <w:drawing>
          <wp:inline xmlns:a="http://schemas.openxmlformats.org/drawingml/2006/main" xmlns:pic="http://schemas.openxmlformats.org/drawingml/2006/picture">
            <wp:extent cx="5943600" cy="521757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__Category_bar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75 (72.1%) | Mild: 20 (19.2%) | Moderate: 6 (5.8%) | Severe: 2 (1.9%) | &lt;&lt;MISSING&gt;&gt;: 1 (1.0%)</w:t>
      </w:r>
    </w:p>
    <w:p>
      <w:r>
        <w:br w:type="page"/>
      </w:r>
    </w:p>
    <w:p>
      <w:pPr>
        <w:pStyle w:val="Heading2"/>
      </w:pPr>
      <w:r>
        <w:t>Compulsive Behaviour – Category</w:t>
      </w:r>
    </w:p>
    <w:p>
      <w:r>
        <w:drawing>
          <wp:inline xmlns:a="http://schemas.openxmlformats.org/drawingml/2006/main" xmlns:pic="http://schemas.openxmlformats.org/drawingml/2006/picture">
            <wp:extent cx="5943600" cy="518323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__Category_bar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64 (61.5%) | Mild: 22 (21.2%) | Severe: 10 (9.6%) | Moderate: 7 (6.7%) | &lt;&lt;MISSING&gt;&gt;: 1 (1.0%)</w:t>
      </w:r>
    </w:p>
    <w:p>
      <w:r>
        <w:br w:type="page"/>
      </w:r>
    </w:p>
    <w:p>
      <w:pPr>
        <w:pStyle w:val="Heading2"/>
      </w:pPr>
      <w:r>
        <w:t>Obsession with Internet – Category</w:t>
      </w:r>
    </w:p>
    <w:p>
      <w:r>
        <w:drawing>
          <wp:inline xmlns:a="http://schemas.openxmlformats.org/drawingml/2006/main" xmlns:pic="http://schemas.openxmlformats.org/drawingml/2006/picture">
            <wp:extent cx="5943600" cy="5115888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__Category_bar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58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52 (50.0%) | Mild: 21 (20.2%) | Severe: 20 (19.2%) | Moderate: 10 (9.6%) | &lt;&lt;MISSING&gt;&gt;: 1 (1.0%)</w:t>
      </w:r>
    </w:p>
    <w:p>
      <w:r>
        <w:br w:type="page"/>
      </w:r>
    </w:p>
    <w:p>
      <w:pPr>
        <w:pStyle w:val="Heading2"/>
      </w:pPr>
      <w:r>
        <w:t>Internet as a Source of Recreation – Category</w:t>
      </w:r>
    </w:p>
    <w:p>
      <w:r>
        <w:drawing>
          <wp:inline xmlns:a="http://schemas.openxmlformats.org/drawingml/2006/main" xmlns:pic="http://schemas.openxmlformats.org/drawingml/2006/picture">
            <wp:extent cx="5943600" cy="50849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__Category_bar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4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58 (55.8%) | Moderate: 20 (19.2%) | Severe: 14 (13.5%) | Mild: 11 (10.6%) | &lt;&lt;MISSING&gt;&gt;: 1 (1.0%)</w:t>
      </w:r>
    </w:p>
    <w:p>
      <w:r>
        <w:br w:type="page"/>
      </w:r>
    </w:p>
    <w:p>
      <w:pPr>
        <w:pStyle w:val="Heading2"/>
      </w:pPr>
      <w:r>
        <w:t>Enhanced Socialization - Category</w:t>
      </w:r>
    </w:p>
    <w:p>
      <w:r>
        <w:drawing>
          <wp:inline xmlns:a="http://schemas.openxmlformats.org/drawingml/2006/main" xmlns:pic="http://schemas.openxmlformats.org/drawingml/2006/picture">
            <wp:extent cx="5943600" cy="508286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Category_bar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2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48 (46.2%) | Severe: 24 (23.1%) | Mild: 16 (15.4%) | Moderate: 15 (14.4%) | &lt;&lt;MISSING&gt;&gt;: 1 (1.0%)</w:t>
      </w:r>
    </w:p>
    <w:p>
      <w:r>
        <w:br w:type="page"/>
      </w:r>
    </w:p>
    <w:p>
      <w:pPr>
        <w:pStyle w:val="Heading2"/>
      </w:pPr>
      <w:r>
        <w:t>Perceived Control of Internet Use - Category</w:t>
      </w:r>
    </w:p>
    <w:p>
      <w:r>
        <w:drawing>
          <wp:inline xmlns:a="http://schemas.openxmlformats.org/drawingml/2006/main" xmlns:pic="http://schemas.openxmlformats.org/drawingml/2006/picture">
            <wp:extent cx="5943600" cy="518323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Category_bar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79 (76.0%) | Moderate: 11 (10.6%) | Severe: 10 (9.6%) | Mild: 3 (2.9%) | &lt;&lt;MISSING&gt;&gt;: 1 (1.0%)</w:t>
      </w:r>
    </w:p>
    <w:p>
      <w:r>
        <w:br w:type="page"/>
      </w:r>
    </w:p>
    <w:p>
      <w:pPr>
        <w:pStyle w:val="Heading2"/>
      </w:pPr>
      <w:r>
        <w:t>Internet Usage Total Categoty</w:t>
      </w:r>
    </w:p>
    <w:p>
      <w:r>
        <w:drawing>
          <wp:inline xmlns:a="http://schemas.openxmlformats.org/drawingml/2006/main" xmlns:pic="http://schemas.openxmlformats.org/drawingml/2006/picture">
            <wp:extent cx="5943600" cy="521757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bar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71 (68.3%) | Mild: 17 (16.3%) | Moderate: 8 (7.7%) | Severe: 7 (6.7%) | &lt;&lt;MISSING&gt;&gt;: 1 (1.0%)</w:t>
      </w:r>
    </w:p>
    <w:p>
      <w:r>
        <w:br w:type="page"/>
      </w:r>
    </w:p>
    <w:p>
      <w:pPr>
        <w:pStyle w:val="Heading2"/>
      </w:pPr>
      <w:r>
        <w:t>Emotional Support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4647891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Raw_Score_his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Raw_Score_box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mean=48.48; median=51.00; std=13.58; min=0.00; max=74.00; outliers=3 (2.9%). Skewness=-0.97.</w:t>
      </w:r>
    </w:p>
    <w:p>
      <w:r>
        <w:br w:type="page"/>
      </w:r>
    </w:p>
    <w:p>
      <w:pPr>
        <w:pStyle w:val="Heading2"/>
      </w:pPr>
      <w:r>
        <w:t>Informational Support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5538651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Raw_Score_his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86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Raw_Score_box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mean=14.79; median=15.00; std=4.51; min=0.00; max=23.00; outliers=1 (1.0%). Skewness=-0.72.</w:t>
      </w:r>
    </w:p>
    <w:p>
      <w:r>
        <w:br w:type="page"/>
      </w:r>
    </w:p>
    <w:p>
      <w:pPr>
        <w:pStyle w:val="Heading2"/>
      </w:pPr>
      <w:r>
        <w:t>Instrumental Support - Raw Score</w:t>
      </w:r>
    </w:p>
    <w:p>
      <w:r>
        <w:drawing>
          <wp:inline xmlns:a="http://schemas.openxmlformats.org/drawingml/2006/main" xmlns:pic="http://schemas.openxmlformats.org/drawingml/2006/picture">
            <wp:extent cx="5943600" cy="4735224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Raw_Score_hist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2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Raw_Score_box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mean=22.21; median=23.00; std=5.97; min=0.00; max=34.00; outliers=1 (1.0%). Skewness=-0.87.</w:t>
      </w:r>
    </w:p>
    <w:p>
      <w:r>
        <w:br w:type="page"/>
      </w:r>
    </w:p>
    <w:p>
      <w:pPr>
        <w:pStyle w:val="Heading2"/>
      </w:pPr>
      <w:r>
        <w:t>Perceived Social Support Total Raw Score</w:t>
      </w:r>
    </w:p>
    <w:p>
      <w:r>
        <w:drawing>
          <wp:inline xmlns:a="http://schemas.openxmlformats.org/drawingml/2006/main" xmlns:pic="http://schemas.openxmlformats.org/drawingml/2006/picture">
            <wp:extent cx="5943600" cy="467722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Raw_Score_hist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Raw_Score_box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mean=85.48; median=90.00; std=21.89; min=0.00; max=125.00; outliers=2 (1.9%). Skewness=-0.96.</w:t>
      </w:r>
    </w:p>
    <w:p>
      <w:r>
        <w:br w:type="page"/>
      </w:r>
    </w:p>
    <w:p>
      <w:pPr>
        <w:pStyle w:val="Heading2"/>
      </w:pPr>
      <w:r>
        <w:t>Emotional Support - T Score</w:t>
      </w:r>
    </w:p>
    <w:p>
      <w:r>
        <w:drawing>
          <wp:inline xmlns:a="http://schemas.openxmlformats.org/drawingml/2006/main" xmlns:pic="http://schemas.openxmlformats.org/drawingml/2006/picture">
            <wp:extent cx="5943600" cy="4827752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T_Score_hist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T_Score_box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mean=44.11; median=48.29; std=17.00; min=0.00; max=72.16; outliers=8 (7.8%). Skewness=-1.12.</w:t>
      </w:r>
    </w:p>
    <w:p>
      <w:r>
        <w:br w:type="page"/>
      </w:r>
    </w:p>
    <w:p>
      <w:pPr>
        <w:pStyle w:val="Heading2"/>
      </w:pPr>
      <w:r>
        <w:t>Informational Support - T Score</w:t>
      </w:r>
    </w:p>
    <w:p>
      <w:r>
        <w:drawing>
          <wp:inline xmlns:a="http://schemas.openxmlformats.org/drawingml/2006/main" xmlns:pic="http://schemas.openxmlformats.org/drawingml/2006/picture">
            <wp:extent cx="5943600" cy="4771084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T_Score_hist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10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T_Score_box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mean=41.72; median=43.85; std=17.84; min=0.00; max=70.16; outliers=11 (10.7%). Skewness=-1.13.</w:t>
      </w:r>
    </w:p>
    <w:p>
      <w:r>
        <w:br w:type="page"/>
      </w:r>
    </w:p>
    <w:p>
      <w:pPr>
        <w:pStyle w:val="Heading2"/>
      </w:pPr>
      <w:r>
        <w:t>Instrumental Support - T Score</w:t>
      </w:r>
    </w:p>
    <w:p>
      <w:r>
        <w:drawing>
          <wp:inline xmlns:a="http://schemas.openxmlformats.org/drawingml/2006/main" xmlns:pic="http://schemas.openxmlformats.org/drawingml/2006/picture">
            <wp:extent cx="5943600" cy="4827752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T_Score_hist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T_Score_box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mean=44.28; median=47.50; std=17.18; min=0.00; max=73.94; outliers=9 (8.7%). Skewness=-1.28.</w:t>
      </w:r>
    </w:p>
    <w:p>
      <w:r>
        <w:br w:type="page"/>
      </w:r>
    </w:p>
    <w:p>
      <w:pPr>
        <w:pStyle w:val="Heading2"/>
      </w:pPr>
      <w:r>
        <w:t>Perceived Social Support Total T Score</w:t>
      </w:r>
    </w:p>
    <w:p>
      <w:r>
        <w:drawing>
          <wp:inline xmlns:a="http://schemas.openxmlformats.org/drawingml/2006/main" xmlns:pic="http://schemas.openxmlformats.org/drawingml/2006/picture">
            <wp:extent cx="5943600" cy="4771084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T_Score_hist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10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T_Score_box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mean=41.54; median=47.41; std=20.62; min=0.00; max=74.03; outliers=16 (15.5%). Skewness=-0.98.</w:t>
      </w:r>
    </w:p>
    <w:p>
      <w:r>
        <w:br w:type="page"/>
      </w:r>
    </w:p>
    <w:p>
      <w:pPr>
        <w:pStyle w:val="Heading2"/>
      </w:pPr>
      <w:r>
        <w:t>Emotional Support - Rank</w:t>
      </w:r>
    </w:p>
    <w:p>
      <w:r>
        <w:drawing>
          <wp:inline xmlns:a="http://schemas.openxmlformats.org/drawingml/2006/main" xmlns:pic="http://schemas.openxmlformats.org/drawingml/2006/picture">
            <wp:extent cx="5943600" cy="530768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Rank_bar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Average: 40 (38.5%) | Low: 25 (24.0%) | Very Low: 17 (16.3%) | High: 15 (14.4%) | Very High: 6 (5.8%) | &lt;&lt;MISSING&gt;&gt;: 1 (1.0%)</w:t>
      </w:r>
    </w:p>
    <w:p>
      <w:r>
        <w:br w:type="page"/>
      </w:r>
    </w:p>
    <w:p>
      <w:pPr>
        <w:pStyle w:val="Heading2"/>
      </w:pPr>
      <w:r>
        <w:t>Informational Support - Rank</w:t>
      </w:r>
    </w:p>
    <w:p>
      <w:r>
        <w:drawing>
          <wp:inline xmlns:a="http://schemas.openxmlformats.org/drawingml/2006/main" xmlns:pic="http://schemas.openxmlformats.org/drawingml/2006/picture">
            <wp:extent cx="5943600" cy="530544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Rank_bar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Low: 34 (32.7%) | Average: 30 (28.8%) | High: 19 (18.3%) | Very Low: 19 (18.3%) | &lt;&lt;MISSING&gt;&gt;: 1 (1.0%) | Very High: 1 (1.0%)</w:t>
      </w:r>
    </w:p>
    <w:p>
      <w:r>
        <w:br w:type="page"/>
      </w:r>
    </w:p>
    <w:p>
      <w:pPr>
        <w:pStyle w:val="Heading2"/>
      </w:pPr>
      <w:r>
        <w:t>Instrumental Support - Rank</w:t>
      </w:r>
    </w:p>
    <w:p>
      <w:r>
        <w:drawing>
          <wp:inline xmlns:a="http://schemas.openxmlformats.org/drawingml/2006/main" xmlns:pic="http://schemas.openxmlformats.org/drawingml/2006/picture">
            <wp:extent cx="5943600" cy="530544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Rank_bar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Average: 39 (37.5%) | High: 23 (22.1%) | Low: 22 (21.2%) | Very Low: 16 (15.4%) | Very High: 3 (2.9%) | &lt;&lt;MISSING&gt;&gt;: 1 (1.0%)</w:t>
      </w:r>
    </w:p>
    <w:p>
      <w:r>
        <w:br w:type="page"/>
      </w:r>
    </w:p>
    <w:p>
      <w:pPr>
        <w:pStyle w:val="Heading2"/>
      </w:pPr>
      <w:r>
        <w:t>Perceived Social Support TOTAL - Rank</w:t>
      </w:r>
    </w:p>
    <w:p>
      <w:r>
        <w:drawing>
          <wp:inline xmlns:a="http://schemas.openxmlformats.org/drawingml/2006/main" xmlns:pic="http://schemas.openxmlformats.org/drawingml/2006/picture">
            <wp:extent cx="5943600" cy="4560417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-_Rank_bar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4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Average: 42 (40.4%) | Low: 25 (24.0%) | Very Low: 20 (19.2%) | High: 13 (12.5%) | Very High: 3 (2.9%) | &lt;&lt;MISSING&gt;&gt;: 1 (1.0%)</w:t>
      </w:r>
    </w:p>
    <w:p>
      <w:r>
        <w:br w:type="page"/>
      </w:r>
    </w:p>
    <w:p>
      <w:pPr>
        <w:pStyle w:val="Heading2"/>
      </w:pPr>
      <w:r>
        <w:t>Power Self Concept - Real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673751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Real_Self_Concept_Score_hist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7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Real_Self_Concept_Score_box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mean=21.16; median=22.00; std=6.06; min=0.00; max=30.00; outliers=4 (3.9%). Skewness=-1.06.</w:t>
      </w:r>
    </w:p>
    <w:p>
      <w:r>
        <w:br w:type="page"/>
      </w:r>
    </w:p>
    <w:p>
      <w:pPr>
        <w:pStyle w:val="Heading2"/>
      </w:pPr>
      <w:r>
        <w:t>Power Self Concept - Ideal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5753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Ideal_Self_Concept_score_his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Ideal_Self_Concept_score_box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mean=24.08; median=26.00; std=6.29; min=0.00; max=30.00; outliers=6 (5.8%). Skewness=-2.00.</w:t>
      </w:r>
    </w:p>
    <w:p>
      <w:r>
        <w:br w:type="page"/>
      </w:r>
    </w:p>
    <w:p>
      <w:pPr>
        <w:pStyle w:val="Heading2"/>
      </w:pPr>
      <w:r>
        <w:t>Power Self Concept – Social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59403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__Social_Self_Concept_Score_hist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__Social_Self_Concept_Score_box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mean=20.48; median=22.00; std=7.15; min=0.00; max=30.00; outliers=8 (7.8%). Skewness=-1.39.</w:t>
      </w:r>
    </w:p>
    <w:p>
      <w:r>
        <w:br w:type="page"/>
      </w:r>
    </w:p>
    <w:p>
      <w:pPr>
        <w:pStyle w:val="Heading2"/>
      </w:pPr>
      <w:r>
        <w:t>Social Self Concept - Real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673751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-_Real_Self_Concept_Score_hist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7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-_Real_Self_Concept_Score_box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mean=22.26; median=22.00; std=6.09; min=0.00; max=30.00; outliers=4 (3.9%). Skewness=-1.22.</w:t>
      </w:r>
    </w:p>
    <w:p>
      <w:r>
        <w:br w:type="page"/>
      </w:r>
    </w:p>
    <w:p>
      <w:pPr>
        <w:pStyle w:val="Heading2"/>
      </w:pPr>
      <w:r>
        <w:t>Social Self Concept – Ideal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59403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Ideal_Self_Concept_Score_hist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Ideal_Self_Concept_Score_box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mean=23.59; median=25.00; std=7.06; min=0.00; max=30.00; outliers=8 (7.8%). Skewness=-1.77.</w:t>
      </w:r>
    </w:p>
    <w:p>
      <w:r>
        <w:br w:type="page"/>
      </w:r>
    </w:p>
    <w:p>
      <w:pPr>
        <w:pStyle w:val="Heading2"/>
      </w:pPr>
      <w:r>
        <w:t>Social Self Concept – Social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59403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Social_Self_Concept_Score_hist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Social_Self_Concept_Score_box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mean=21.30; median=23.00; std=7.38; min=0.00; max=30.00; outliers=8 (7.8%). Skewness=-1.53.</w:t>
      </w:r>
    </w:p>
    <w:p>
      <w:r>
        <w:br w:type="page"/>
      </w:r>
    </w:p>
    <w:p>
      <w:pPr>
        <w:pStyle w:val="Heading2"/>
      </w:pPr>
      <w:r>
        <w:t>Ability Self Concept - Real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673751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Real_Self_Concept_Score_hist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7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Real_Self_Concept_Score_box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mean=21.82; median=22.00; std=6.38; min=0.00; max=30.00; outliers=3 (2.9%). Skewness=-1.10.</w:t>
      </w:r>
    </w:p>
    <w:p>
      <w:r>
        <w:br w:type="page"/>
      </w:r>
    </w:p>
    <w:p>
      <w:pPr>
        <w:pStyle w:val="Heading2"/>
      </w:pPr>
      <w:r>
        <w:t>Ability Self Concept - Ideal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5753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Ideal_Self_Concept_Score_hist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Ideal_Self_Concept_Score_box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mean=23.69; median=26.00; std=7.16; min=0.00; max=30.00; outliers=6 (5.8%). Skewness=-1.62.</w:t>
      </w:r>
    </w:p>
    <w:p>
      <w:r>
        <w:br w:type="page"/>
      </w:r>
    </w:p>
    <w:p>
      <w:pPr>
        <w:pStyle w:val="Heading2"/>
      </w:pPr>
      <w:r>
        <w:t>Ability Self Concept – Social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59403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__Social_Self_Concept_Score_hist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__Social_Self_Concept_Score_box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mean=21.03; median=21.00; std=7.06; min=0.00; max=30.00; outliers=8 (7.8%). Skewness=-1.47.</w:t>
      </w:r>
    </w:p>
    <w:p>
      <w:r>
        <w:br w:type="page"/>
      </w:r>
    </w:p>
    <w:p>
      <w:pPr>
        <w:pStyle w:val="Heading2"/>
      </w:pPr>
      <w:r>
        <w:t>Physical Self Concept - Real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673751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-_Real_Self_Concept_Score_hist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7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-_Real_Self_Concept_Score_box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mean=21.63; median=21.00; std=6.04; min=0.00; max=30.00; outliers=3 (2.9%). Skewness=-1.03.</w:t>
      </w:r>
    </w:p>
    <w:p>
      <w:r>
        <w:br w:type="page"/>
      </w:r>
    </w:p>
    <w:p>
      <w:pPr>
        <w:pStyle w:val="Heading2"/>
      </w:pPr>
      <w:r>
        <w:t>Physical Self Concept – Ideal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59403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Ideal_Self_Concept_Score_hist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Ideal_Self_Concept_Score_box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mean=23.92; median=26.00; std=6.91; min=0.00; max=30.00; outliers=6 (5.8%). Skewness=-1.67.</w:t>
      </w:r>
    </w:p>
    <w:p>
      <w:r>
        <w:br w:type="page"/>
      </w:r>
    </w:p>
    <w:p>
      <w:pPr>
        <w:pStyle w:val="Heading2"/>
      </w:pPr>
      <w:r>
        <w:t>Physical Self Concept – Social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59403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Social_Self_Concept_Score_hist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Social_Self_Concept_Score_box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mean=20.76; median=21.00; std=7.36; min=0.00; max=30.00; outliers=8 (7.8%). Skewness=-1.45.</w:t>
      </w:r>
    </w:p>
    <w:p>
      <w:r>
        <w:br w:type="page"/>
      </w:r>
    </w:p>
    <w:p>
      <w:pPr>
        <w:pStyle w:val="Heading2"/>
      </w:pPr>
      <w:r>
        <w:t>Psychological Self Concept - Real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647891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-_Real_Self_Concept_Score_hist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-_Real_Self_Concept_Score_box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mean=52.83; median=55.00; std=14.39; min=0.00; max=72.00; outliers=4 (3.9%). Skewness=-1.25.</w:t>
      </w:r>
    </w:p>
    <w:p>
      <w:r>
        <w:br w:type="page"/>
      </w:r>
    </w:p>
    <w:p>
      <w:pPr>
        <w:pStyle w:val="Heading2"/>
      </w:pPr>
      <w:r>
        <w:t>Psychological Self Concept – Ideal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29602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Ideal_Self_Concept_Score_hist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6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Ideal_Self_Concept_Score_box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mean=57.09; median=62.00; std=17.05; min=0.00; max=72.00; outliers=6 (5.8%). Skewness=-1.75.</w:t>
      </w:r>
    </w:p>
    <w:p>
      <w:r>
        <w:br w:type="page"/>
      </w:r>
    </w:p>
    <w:p>
      <w:pPr>
        <w:pStyle w:val="Heading2"/>
      </w:pPr>
      <w:r>
        <w:t>Psychological Self Concept – Social Self Concept Score</w:t>
      </w:r>
    </w:p>
    <w:p>
      <w:r>
        <w:drawing>
          <wp:inline xmlns:a="http://schemas.openxmlformats.org/drawingml/2006/main" xmlns:pic="http://schemas.openxmlformats.org/drawingml/2006/picture">
            <wp:extent cx="5943600" cy="4829602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Social_Self_Concept_Score_hist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6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Social_Self_Concept_Score_box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mean=50.32; median=54.00; std=17.68; min=0.00; max=72.00; outliers=8 (7.8%). Skewness=-1.53.</w:t>
      </w:r>
    </w:p>
    <w:p>
      <w:r>
        <w:br w:type="page"/>
      </w:r>
    </w:p>
    <w:p>
      <w:pPr>
        <w:pStyle w:val="Heading2"/>
      </w:pPr>
      <w:r>
        <w:t>Real Self Concept Total Score</w:t>
      </w:r>
    </w:p>
    <w:p>
      <w:r>
        <w:drawing>
          <wp:inline xmlns:a="http://schemas.openxmlformats.org/drawingml/2006/main" xmlns:pic="http://schemas.openxmlformats.org/drawingml/2006/picture">
            <wp:extent cx="5943600" cy="4624012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Self_Concept_Total_Score_hist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706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Self_Concept_Total_Score_box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mean=139.70; median=138.00; std=37.15; min=0.00; max=192.00; outliers=3 (2.9%). Skewness=-1.22.</w:t>
      </w:r>
    </w:p>
    <w:p>
      <w:r>
        <w:br w:type="page"/>
      </w:r>
    </w:p>
    <w:p>
      <w:pPr>
        <w:pStyle w:val="Heading2"/>
      </w:pPr>
      <w:r>
        <w:t>Ideal Self Concept Total Score</w:t>
      </w:r>
    </w:p>
    <w:p>
      <w:r>
        <w:drawing>
          <wp:inline xmlns:a="http://schemas.openxmlformats.org/drawingml/2006/main" xmlns:pic="http://schemas.openxmlformats.org/drawingml/2006/picture">
            <wp:extent cx="5943600" cy="4742353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eal_Self_Concept_Total_Score_hist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3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706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eal_Self_Concept_Total_Score_box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mean=152.37; median=164.00; std=43.52; min=0.00; max=192.00; outliers=6 (5.8%). Skewness=-1.83.</w:t>
      </w:r>
    </w:p>
    <w:p>
      <w:r>
        <w:br w:type="page"/>
      </w:r>
    </w:p>
    <w:p>
      <w:pPr>
        <w:pStyle w:val="Heading2"/>
      </w:pPr>
      <w:r>
        <w:t>Social Self Concept Total Score</w:t>
      </w:r>
    </w:p>
    <w:p>
      <w:r>
        <w:drawing>
          <wp:inline xmlns:a="http://schemas.openxmlformats.org/drawingml/2006/main" xmlns:pic="http://schemas.openxmlformats.org/drawingml/2006/picture">
            <wp:extent cx="5943600" cy="4713966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Total_Score_hist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9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706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Total_Score_box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mean=133.88; median=140.00; std=45.44; min=0.00; max=192.00; outliers=10 (9.7%). Skewness=-1.62.</w:t>
      </w:r>
    </w:p>
    <w:p>
      <w:r>
        <w:br w:type="page"/>
      </w:r>
    </w:p>
    <w:p>
      <w:pPr>
        <w:pStyle w:val="Heading2"/>
      </w:pPr>
      <w:r>
        <w:t>Real Self Concept Total Category</w:t>
      </w:r>
    </w:p>
    <w:p>
      <w:r>
        <w:drawing>
          <wp:inline xmlns:a="http://schemas.openxmlformats.org/drawingml/2006/main" xmlns:pic="http://schemas.openxmlformats.org/drawingml/2006/picture">
            <wp:extent cx="5943600" cy="5727469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Self_Concept_Total_Category_bar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AVERAGE: 48 (46.2%) | HIGH: 47 (45.2%) | LOW: 8 (7.7%) | &lt;&lt;MISSING&gt;&gt;: 1 (1.0%)</w:t>
      </w:r>
    </w:p>
    <w:p>
      <w:r>
        <w:br w:type="page"/>
      </w:r>
    </w:p>
    <w:p>
      <w:pPr>
        <w:pStyle w:val="Heading2"/>
      </w:pPr>
      <w:r>
        <w:t>Ideal Self Concept Total Category</w:t>
      </w:r>
    </w:p>
    <w:p>
      <w:r>
        <w:drawing>
          <wp:inline xmlns:a="http://schemas.openxmlformats.org/drawingml/2006/main" xmlns:pic="http://schemas.openxmlformats.org/drawingml/2006/picture">
            <wp:extent cx="5943600" cy="572746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eal_Self_Concept_Total_Category_bar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HIGH: 71 (68.3%) | AVERAGE: 24 (23.1%) | LOW: 8 (7.7%) | &lt;&lt;MISSING&gt;&gt;: 1 (1.0%)</w:t>
      </w:r>
    </w:p>
    <w:p>
      <w:r>
        <w:br w:type="page"/>
      </w:r>
    </w:p>
    <w:p>
      <w:pPr>
        <w:pStyle w:val="Heading2"/>
      </w:pPr>
      <w:r>
        <w:t>Social Self Concept Total Category</w:t>
      </w:r>
    </w:p>
    <w:p>
      <w:r>
        <w:drawing>
          <wp:inline xmlns:a="http://schemas.openxmlformats.org/drawingml/2006/main" xmlns:pic="http://schemas.openxmlformats.org/drawingml/2006/picture">
            <wp:extent cx="5943600" cy="5645355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Total_Category_bar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AVERAGE: 46 (44.2%) | HIGH: 46 (44.2%) | LOW: 11 (10.6%) | &lt;&lt;MISSING&gt;&gt;: 1 (1.0%)</w:t>
      </w:r>
    </w:p>
    <w:p>
      <w:r>
        <w:br w:type="page"/>
      </w:r>
    </w:p>
    <w:p>
      <w:pPr>
        <w:pStyle w:val="Heading2"/>
      </w:pPr>
      <w:r>
        <w:t>Perceived Social Stress Score</w:t>
      </w:r>
    </w:p>
    <w:p>
      <w:r>
        <w:drawing>
          <wp:inline xmlns:a="http://schemas.openxmlformats.org/drawingml/2006/main" xmlns:pic="http://schemas.openxmlformats.org/drawingml/2006/picture">
            <wp:extent cx="5943600" cy="4829602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tress_Score_hist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6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tress_Score_box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Count=103; mean=55.36; median=58.00; std=16.11; min=0.00; max=86.00; outliers=9 (8.7%). Skewness=-1.03.</w:t>
      </w:r>
    </w:p>
    <w:p>
      <w:r>
        <w:br w:type="page"/>
      </w:r>
    </w:p>
    <w:p>
      <w:pPr>
        <w:pStyle w:val="Heading2"/>
      </w:pPr>
      <w:r>
        <w:t>Perceived Social Stress Category</w:t>
      </w:r>
    </w:p>
    <w:p>
      <w:r>
        <w:drawing>
          <wp:inline xmlns:a="http://schemas.openxmlformats.org/drawingml/2006/main" xmlns:pic="http://schemas.openxmlformats.org/drawingml/2006/picture">
            <wp:extent cx="5943600" cy="659708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tress_Category_bar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0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AVERAGE: 89 (85.6%) | LOW: 8 (7.7%) | HIGH: 6 (5.8%) | &lt;&lt;MISSING&gt;&gt;: 1 (1.0%)</w:t>
      </w:r>
    </w:p>
    <w:p>
      <w:r>
        <w:br w:type="page"/>
      </w:r>
    </w:p>
    <w:p>
      <w:pPr>
        <w:pStyle w:val="Heading2"/>
      </w:pPr>
      <w:r>
        <w:t>Monthly household income_midpoint_INR</w:t>
      </w:r>
    </w:p>
    <w:p>
      <w:r>
        <w:drawing>
          <wp:inline xmlns:a="http://schemas.openxmlformats.org/drawingml/2006/main" xmlns:pic="http://schemas.openxmlformats.org/drawingml/2006/picture">
            <wp:extent cx="5943600" cy="4576982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hist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9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box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Count=98; mean=50255.10; median=40000.00; std=40679.62; min=5000.00; max=125000.00; outliers=0 (0.0%). Skewness=0.57.</w:t>
      </w:r>
    </w:p>
    <w:p>
      <w:r>
        <w:br w:type="page"/>
      </w:r>
    </w:p>
    <w:p>
      <w:pPr>
        <w:pStyle w:val="Heading2"/>
      </w:pPr>
      <w:r>
        <w:t>Monthly household income_cat</w:t>
      </w:r>
    </w:p>
    <w:p>
      <w:r>
        <w:drawing>
          <wp:inline xmlns:a="http://schemas.openxmlformats.org/drawingml/2006/main" xmlns:pic="http://schemas.openxmlformats.org/drawingml/2006/picture">
            <wp:extent cx="5943600" cy="5058383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bar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8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sz w:val="20"/>
        </w:rPr>
        <w:t>Top categories: 50k-100k: 28 (26.9%) | Below 10k: 23 (22.1%) | 10k-30k: 18 (17.3%) | 30k-50k: 15 (14.4%) | Above 100k: 14 (13.5%) | Unknown: 6 (5.8%)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Arial" w:hAnsi="Arial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